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28" w:rsidRDefault="0002560F" w:rsidP="0002560F">
      <w:pPr>
        <w:jc w:val="center"/>
        <w:rPr>
          <w:b/>
          <w:sz w:val="26"/>
          <w:szCs w:val="26"/>
        </w:rPr>
      </w:pPr>
      <w:proofErr w:type="gramStart"/>
      <w:r w:rsidRPr="0011791A">
        <w:rPr>
          <w:b/>
          <w:sz w:val="26"/>
          <w:szCs w:val="26"/>
        </w:rPr>
        <w:t>Stavba :  Rekonstrukce</w:t>
      </w:r>
      <w:proofErr w:type="gramEnd"/>
      <w:r w:rsidRPr="0011791A">
        <w:rPr>
          <w:b/>
          <w:sz w:val="26"/>
          <w:szCs w:val="26"/>
        </w:rPr>
        <w:t xml:space="preserve"> </w:t>
      </w:r>
      <w:r w:rsidR="00582A28">
        <w:rPr>
          <w:b/>
          <w:sz w:val="26"/>
          <w:szCs w:val="26"/>
        </w:rPr>
        <w:t xml:space="preserve">záklopu a podhledu </w:t>
      </w:r>
      <w:r w:rsidRPr="0011791A">
        <w:rPr>
          <w:b/>
          <w:sz w:val="26"/>
          <w:szCs w:val="26"/>
        </w:rPr>
        <w:t xml:space="preserve">stropu nad kulturní místností </w:t>
      </w:r>
    </w:p>
    <w:p w:rsidR="005067CF" w:rsidRPr="0011791A" w:rsidRDefault="0002560F" w:rsidP="0002560F">
      <w:pPr>
        <w:jc w:val="center"/>
        <w:rPr>
          <w:b/>
          <w:sz w:val="26"/>
          <w:szCs w:val="26"/>
        </w:rPr>
      </w:pPr>
      <w:r w:rsidRPr="0011791A">
        <w:rPr>
          <w:b/>
          <w:sz w:val="26"/>
          <w:szCs w:val="26"/>
        </w:rPr>
        <w:t>v objektu O</w:t>
      </w:r>
      <w:r w:rsidR="0011791A" w:rsidRPr="0011791A">
        <w:rPr>
          <w:b/>
          <w:sz w:val="26"/>
          <w:szCs w:val="26"/>
        </w:rPr>
        <w:t>bce</w:t>
      </w:r>
      <w:r w:rsidRPr="00B90763">
        <w:rPr>
          <w:b/>
          <w:sz w:val="28"/>
          <w:szCs w:val="28"/>
        </w:rPr>
        <w:t xml:space="preserve"> </w:t>
      </w:r>
      <w:r w:rsidRPr="0011791A">
        <w:rPr>
          <w:b/>
          <w:sz w:val="26"/>
          <w:szCs w:val="26"/>
        </w:rPr>
        <w:t>Zdechovice</w:t>
      </w:r>
    </w:p>
    <w:p w:rsidR="00FD0147" w:rsidRDefault="00FD0147" w:rsidP="0002560F">
      <w:pPr>
        <w:jc w:val="center"/>
        <w:rPr>
          <w:sz w:val="28"/>
          <w:szCs w:val="28"/>
        </w:rPr>
      </w:pPr>
    </w:p>
    <w:p w:rsidR="0002560F" w:rsidRDefault="0002560F" w:rsidP="0002560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Stavebník :  Obec</w:t>
      </w:r>
      <w:proofErr w:type="gramEnd"/>
      <w:r>
        <w:rPr>
          <w:sz w:val="28"/>
          <w:szCs w:val="28"/>
        </w:rPr>
        <w:t xml:space="preserve"> Zdechovice, Zdechovice 7, 504 01 Nový Bydžov</w:t>
      </w:r>
    </w:p>
    <w:p w:rsidR="00FD0147" w:rsidRDefault="00FD0147" w:rsidP="0002560F">
      <w:pPr>
        <w:jc w:val="center"/>
        <w:rPr>
          <w:sz w:val="28"/>
          <w:szCs w:val="28"/>
        </w:rPr>
      </w:pPr>
    </w:p>
    <w:p w:rsidR="00FD0147" w:rsidRDefault="00FD0147" w:rsidP="000256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Místo stavby :  Zdechovice 7,   st.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9, 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. Zdechovice </w:t>
      </w:r>
    </w:p>
    <w:p w:rsidR="0002560F" w:rsidRDefault="0002560F" w:rsidP="0002560F">
      <w:pPr>
        <w:jc w:val="center"/>
        <w:rPr>
          <w:sz w:val="28"/>
          <w:szCs w:val="28"/>
        </w:rPr>
      </w:pPr>
    </w:p>
    <w:p w:rsidR="0002560F" w:rsidRDefault="0002560F" w:rsidP="0002560F">
      <w:pPr>
        <w:jc w:val="center"/>
        <w:rPr>
          <w:sz w:val="28"/>
          <w:szCs w:val="28"/>
        </w:rPr>
      </w:pPr>
    </w:p>
    <w:p w:rsidR="0002560F" w:rsidRDefault="0002560F" w:rsidP="0002560F">
      <w:pPr>
        <w:jc w:val="center"/>
        <w:rPr>
          <w:sz w:val="28"/>
          <w:szCs w:val="28"/>
        </w:rPr>
      </w:pPr>
    </w:p>
    <w:p w:rsidR="0002560F" w:rsidRDefault="0002560F" w:rsidP="0002560F">
      <w:pPr>
        <w:jc w:val="center"/>
        <w:rPr>
          <w:sz w:val="28"/>
          <w:szCs w:val="28"/>
        </w:rPr>
      </w:pPr>
    </w:p>
    <w:p w:rsidR="0002560F" w:rsidRPr="0002560F" w:rsidRDefault="0002560F" w:rsidP="0002560F">
      <w:pPr>
        <w:jc w:val="center"/>
        <w:rPr>
          <w:sz w:val="36"/>
          <w:szCs w:val="36"/>
        </w:rPr>
      </w:pPr>
      <w:r w:rsidRPr="0002560F">
        <w:rPr>
          <w:sz w:val="36"/>
          <w:szCs w:val="36"/>
        </w:rPr>
        <w:t>Souhrnná technická zpráva</w:t>
      </w:r>
    </w:p>
    <w:p w:rsidR="0002560F" w:rsidRDefault="0002560F" w:rsidP="0002560F">
      <w:pPr>
        <w:jc w:val="center"/>
        <w:rPr>
          <w:sz w:val="28"/>
          <w:szCs w:val="28"/>
        </w:rPr>
      </w:pPr>
    </w:p>
    <w:p w:rsidR="0002560F" w:rsidRDefault="0002560F" w:rsidP="0002560F">
      <w:pPr>
        <w:jc w:val="center"/>
        <w:rPr>
          <w:sz w:val="28"/>
          <w:szCs w:val="28"/>
        </w:rPr>
      </w:pPr>
    </w:p>
    <w:p w:rsidR="0002560F" w:rsidRDefault="0002560F" w:rsidP="0002560F">
      <w:pPr>
        <w:jc w:val="center"/>
        <w:rPr>
          <w:sz w:val="28"/>
          <w:szCs w:val="28"/>
        </w:rPr>
      </w:pPr>
    </w:p>
    <w:p w:rsidR="0002560F" w:rsidRDefault="0002560F" w:rsidP="0002560F">
      <w:pPr>
        <w:jc w:val="center"/>
        <w:rPr>
          <w:sz w:val="28"/>
          <w:szCs w:val="28"/>
        </w:rPr>
      </w:pPr>
    </w:p>
    <w:p w:rsidR="0002560F" w:rsidRDefault="0002560F" w:rsidP="0002560F">
      <w:pPr>
        <w:jc w:val="center"/>
        <w:rPr>
          <w:sz w:val="28"/>
          <w:szCs w:val="28"/>
        </w:rPr>
      </w:pPr>
    </w:p>
    <w:p w:rsidR="0002560F" w:rsidRDefault="0002560F" w:rsidP="0002560F">
      <w:pPr>
        <w:jc w:val="center"/>
        <w:rPr>
          <w:sz w:val="28"/>
          <w:szCs w:val="28"/>
        </w:rPr>
      </w:pPr>
    </w:p>
    <w:p w:rsidR="0002560F" w:rsidRDefault="0002560F" w:rsidP="0002560F">
      <w:pPr>
        <w:jc w:val="center"/>
        <w:rPr>
          <w:sz w:val="28"/>
          <w:szCs w:val="28"/>
        </w:rPr>
      </w:pPr>
    </w:p>
    <w:p w:rsidR="00B90763" w:rsidRDefault="00B90763" w:rsidP="0002560F">
      <w:pPr>
        <w:jc w:val="center"/>
        <w:rPr>
          <w:sz w:val="24"/>
          <w:szCs w:val="24"/>
        </w:rPr>
      </w:pPr>
    </w:p>
    <w:p w:rsidR="0002560F" w:rsidRDefault="00B64013" w:rsidP="0002560F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02560F" w:rsidRPr="00FD0147">
        <w:rPr>
          <w:sz w:val="24"/>
          <w:szCs w:val="24"/>
        </w:rPr>
        <w:t xml:space="preserve">II/2020                                  </w:t>
      </w:r>
      <w:r w:rsidR="00B90763">
        <w:rPr>
          <w:sz w:val="24"/>
          <w:szCs w:val="24"/>
        </w:rPr>
        <w:t xml:space="preserve">                   </w:t>
      </w:r>
      <w:r w:rsidR="0002560F" w:rsidRPr="00FD0147">
        <w:rPr>
          <w:sz w:val="24"/>
          <w:szCs w:val="24"/>
        </w:rPr>
        <w:t xml:space="preserve">                                </w:t>
      </w:r>
      <w:r w:rsidR="00B90763">
        <w:rPr>
          <w:sz w:val="24"/>
          <w:szCs w:val="24"/>
        </w:rPr>
        <w:t xml:space="preserve">   </w:t>
      </w:r>
      <w:r w:rsidR="0002560F" w:rsidRPr="00FD0147">
        <w:rPr>
          <w:sz w:val="24"/>
          <w:szCs w:val="24"/>
        </w:rPr>
        <w:t xml:space="preserve">           </w:t>
      </w:r>
      <w:proofErr w:type="gramStart"/>
      <w:r w:rsidR="0002560F" w:rsidRPr="00FD0147">
        <w:rPr>
          <w:sz w:val="24"/>
          <w:szCs w:val="24"/>
        </w:rPr>
        <w:t>Vypracoval :</w:t>
      </w:r>
      <w:r w:rsidR="00B90763">
        <w:rPr>
          <w:sz w:val="24"/>
          <w:szCs w:val="24"/>
        </w:rPr>
        <w:t xml:space="preserve">   </w:t>
      </w:r>
      <w:r w:rsidR="0002560F" w:rsidRPr="00FD0147">
        <w:rPr>
          <w:sz w:val="24"/>
          <w:szCs w:val="24"/>
        </w:rPr>
        <w:t xml:space="preserve"> Ing.</w:t>
      </w:r>
      <w:proofErr w:type="gramEnd"/>
      <w:r w:rsidR="0002560F" w:rsidRPr="00FD0147">
        <w:rPr>
          <w:sz w:val="24"/>
          <w:szCs w:val="24"/>
        </w:rPr>
        <w:t xml:space="preserve"> Jiří Vosáhlo</w:t>
      </w:r>
    </w:p>
    <w:p w:rsidR="00B90763" w:rsidRPr="00FD0147" w:rsidRDefault="00B90763" w:rsidP="0002560F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ČKAIT 0601079</w:t>
      </w:r>
    </w:p>
    <w:p w:rsidR="0002560F" w:rsidRPr="00B90763" w:rsidRDefault="00FD0147" w:rsidP="00FD0147">
      <w:proofErr w:type="gramStart"/>
      <w:r w:rsidRPr="00B90763">
        <w:t>Přílohy :  -</w:t>
      </w:r>
      <w:proofErr w:type="gramEnd"/>
      <w:r w:rsidRPr="00B90763">
        <w:t xml:space="preserve">  </w:t>
      </w:r>
    </w:p>
    <w:p w:rsidR="00FD0147" w:rsidRPr="00B90763" w:rsidRDefault="00FD0147" w:rsidP="00FD0147">
      <w:pPr>
        <w:pStyle w:val="Odstavecseseznamem"/>
        <w:numPr>
          <w:ilvl w:val="0"/>
          <w:numId w:val="2"/>
        </w:numPr>
      </w:pPr>
      <w:r w:rsidRPr="00B90763">
        <w:t>Půdorys 1. NP</w:t>
      </w:r>
    </w:p>
    <w:p w:rsidR="00FD0147" w:rsidRPr="00B90763" w:rsidRDefault="00FD0147" w:rsidP="00FD0147">
      <w:pPr>
        <w:pStyle w:val="Odstavecseseznamem"/>
        <w:numPr>
          <w:ilvl w:val="0"/>
          <w:numId w:val="2"/>
        </w:numPr>
      </w:pPr>
      <w:r w:rsidRPr="00B90763">
        <w:t>Skladby konstrukcí</w:t>
      </w:r>
    </w:p>
    <w:p w:rsidR="006B2E25" w:rsidRPr="00B90763" w:rsidRDefault="00B90763" w:rsidP="00FD0147">
      <w:pPr>
        <w:pStyle w:val="Odstavecseseznamem"/>
        <w:numPr>
          <w:ilvl w:val="0"/>
          <w:numId w:val="2"/>
        </w:numPr>
      </w:pPr>
      <w:r w:rsidRPr="00B90763">
        <w:t xml:space="preserve">Rozpočet </w:t>
      </w:r>
    </w:p>
    <w:p w:rsidR="0002560F" w:rsidRDefault="0002560F" w:rsidP="00B01F24">
      <w:pPr>
        <w:jc w:val="both"/>
      </w:pPr>
      <w:r>
        <w:lastRenderedPageBreak/>
        <w:t xml:space="preserve">Objekt </w:t>
      </w:r>
      <w:r w:rsidR="0011791A">
        <w:t>v</w:t>
      </w:r>
      <w:r w:rsidR="001470A6">
        <w:t> </w:t>
      </w:r>
      <w:r w:rsidR="0011791A">
        <w:t>majetku</w:t>
      </w:r>
      <w:r w:rsidR="001470A6">
        <w:t xml:space="preserve"> </w:t>
      </w:r>
      <w:r w:rsidR="0011791A">
        <w:t>Obce</w:t>
      </w:r>
      <w:r>
        <w:t xml:space="preserve"> Zdechovic</w:t>
      </w:r>
      <w:r w:rsidR="0011791A">
        <w:t>e</w:t>
      </w:r>
      <w:r w:rsidR="00B01F24">
        <w:t xml:space="preserve"> je </w:t>
      </w:r>
      <w:proofErr w:type="gramStart"/>
      <w:r w:rsidR="00B01F24">
        <w:t>stáří  1</w:t>
      </w:r>
      <w:r w:rsidR="0011791A">
        <w:t>2</w:t>
      </w:r>
      <w:r w:rsidR="00B01F24">
        <w:t>0</w:t>
      </w:r>
      <w:proofErr w:type="gramEnd"/>
      <w:r w:rsidR="00B01F24">
        <w:t xml:space="preserve"> let a původně sloužil jako </w:t>
      </w:r>
      <w:r w:rsidR="00C8521A">
        <w:t xml:space="preserve">obecní </w:t>
      </w:r>
      <w:r w:rsidR="00B01F24">
        <w:t xml:space="preserve">škola. Před cca 50 lety byla provedena malá přístavba a drobné vnitřní úpravy, </w:t>
      </w:r>
      <w:r w:rsidR="005C0440">
        <w:t xml:space="preserve">podstatně </w:t>
      </w:r>
      <w:r w:rsidR="00B01F24">
        <w:t>nezasahující do původních nosných konstrukcí stavby.</w:t>
      </w:r>
    </w:p>
    <w:p w:rsidR="00FB379E" w:rsidRDefault="00FB379E" w:rsidP="00FB379E">
      <w:pPr>
        <w:jc w:val="both"/>
      </w:pPr>
      <w:r>
        <w:t xml:space="preserve">Objekt je zděný s původním dřevěným trámovým stropem a původní dřevěnou vázanou střešní konstrukcí. Původní tašková krytina na latích byla nahrazena azbestocementovými šablonami na bednění z prken. </w:t>
      </w:r>
    </w:p>
    <w:p w:rsidR="008301A6" w:rsidRDefault="008301A6" w:rsidP="00B01F24">
      <w:pPr>
        <w:jc w:val="both"/>
      </w:pPr>
      <w:r>
        <w:t xml:space="preserve">V objektu se nachází kancelář Obecního úřadu, provozovna </w:t>
      </w:r>
      <w:r w:rsidR="00FB379E">
        <w:t>masáží, sklady</w:t>
      </w:r>
      <w:r w:rsidR="0011791A">
        <w:t xml:space="preserve">. </w:t>
      </w:r>
      <w:r w:rsidR="00FB379E">
        <w:t xml:space="preserve"> </w:t>
      </w:r>
      <w:r w:rsidR="00565DBD">
        <w:t xml:space="preserve">Největším prostorem v objektu je </w:t>
      </w:r>
      <w:r w:rsidR="00FB379E">
        <w:t>kulturní místnost</w:t>
      </w:r>
      <w:r w:rsidR="00565DBD">
        <w:t xml:space="preserve"> sloužící ke společným setkáním občanů Obce při pořádání různých kulturních a s</w:t>
      </w:r>
      <w:r w:rsidR="00FB379E">
        <w:t>polečensk</w:t>
      </w:r>
      <w:r w:rsidR="00565DBD">
        <w:t>ých</w:t>
      </w:r>
      <w:r w:rsidR="00FB379E">
        <w:t xml:space="preserve"> akc</w:t>
      </w:r>
      <w:r w:rsidR="00565DBD">
        <w:t>ích</w:t>
      </w:r>
      <w:r w:rsidR="00FB379E">
        <w:t>.</w:t>
      </w:r>
    </w:p>
    <w:p w:rsidR="006E6F9F" w:rsidRPr="00DC59CD" w:rsidRDefault="006E6F9F" w:rsidP="00B01F24">
      <w:pPr>
        <w:jc w:val="both"/>
        <w:rPr>
          <w:sz w:val="28"/>
          <w:szCs w:val="28"/>
        </w:rPr>
      </w:pPr>
      <w:r w:rsidRPr="00DC59CD">
        <w:rPr>
          <w:sz w:val="28"/>
          <w:szCs w:val="28"/>
        </w:rPr>
        <w:t xml:space="preserve">Technický popis </w:t>
      </w:r>
    </w:p>
    <w:p w:rsidR="00B75FB7" w:rsidRDefault="006E6F9F" w:rsidP="00B01F24">
      <w:pPr>
        <w:jc w:val="both"/>
      </w:pPr>
      <w:r>
        <w:t xml:space="preserve">Prostor kulturní místnosti má vnitřní rozměry 6,80 x 10,43 m, světlá výška </w:t>
      </w:r>
      <w:r w:rsidR="00565DBD">
        <w:t xml:space="preserve">stávající </w:t>
      </w:r>
      <w:r>
        <w:t>4,0 m</w:t>
      </w:r>
      <w:r w:rsidR="00565DBD">
        <w:t xml:space="preserve"> bude z důvodu doplněného zateplení snížena na 3,80 m.</w:t>
      </w:r>
      <w:r w:rsidR="005C0440">
        <w:t xml:space="preserve"> </w:t>
      </w:r>
    </w:p>
    <w:p w:rsidR="006E6F9F" w:rsidRDefault="00565DBD" w:rsidP="00B01F24">
      <w:pPr>
        <w:jc w:val="both"/>
      </w:pPr>
      <w:r>
        <w:t>Stávající z</w:t>
      </w:r>
      <w:r w:rsidR="006E6F9F">
        <w:t xml:space="preserve">astropení je provedeno dřevěnými stropními trámy s rákosovým podhledem, prkenným záklopem a hlinitým násypem s keramickými půdními dlaždicemi. </w:t>
      </w:r>
      <w:r w:rsidR="00A93672">
        <w:t>Pod stropem byl navíc v minulosti rovněž dodatečně proveden kazetový podhled.</w:t>
      </w:r>
      <w:r w:rsidR="00DC59CD">
        <w:t xml:space="preserve"> </w:t>
      </w:r>
      <w:r w:rsidR="005C0440">
        <w:t xml:space="preserve"> </w:t>
      </w:r>
      <w:r w:rsidR="00DC59CD">
        <w:t xml:space="preserve">Nad stropní konstrukcí je půdní prostor s původním krovem vyneseným nad stropní konstrukci vaznými trámy v příčném směru, pod </w:t>
      </w:r>
      <w:r w:rsidR="004B37E8">
        <w:t xml:space="preserve">sloupky vaznic </w:t>
      </w:r>
      <w:r w:rsidR="00DC59CD">
        <w:t>nárož</w:t>
      </w:r>
      <w:r w:rsidR="004B37E8">
        <w:t>n</w:t>
      </w:r>
      <w:r w:rsidR="00DC59CD">
        <w:t xml:space="preserve">ími a </w:t>
      </w:r>
      <w:r w:rsidR="004B37E8">
        <w:t>mezilehlými.</w:t>
      </w:r>
    </w:p>
    <w:p w:rsidR="00C5633D" w:rsidRDefault="00582A28" w:rsidP="00B01F24">
      <w:pPr>
        <w:jc w:val="both"/>
      </w:pPr>
      <w:r>
        <w:t xml:space="preserve">Z důvodu dřívějšího zatékáním do půdního prostoru byla zjištěna degradace dřeva záklopu a podbití podhledu, což je zřejmé z lokálních propadlin v půdní dlažbě. </w:t>
      </w:r>
    </w:p>
    <w:p w:rsidR="006E6F9F" w:rsidRDefault="00A93672" w:rsidP="00B01F24">
      <w:pPr>
        <w:jc w:val="both"/>
      </w:pPr>
      <w:r>
        <w:t xml:space="preserve">Rekonstrukce </w:t>
      </w:r>
      <w:r w:rsidR="008E1777">
        <w:t xml:space="preserve">záklopu a podhledu </w:t>
      </w:r>
      <w:r>
        <w:t xml:space="preserve">stropní konstrukce nad kulturní místností </w:t>
      </w:r>
      <w:proofErr w:type="gramStart"/>
      <w:r>
        <w:t>zahrnuje</w:t>
      </w:r>
      <w:r w:rsidR="00B90763">
        <w:t xml:space="preserve">  </w:t>
      </w:r>
      <w:r>
        <w:t>:</w:t>
      </w:r>
      <w:proofErr w:type="gramEnd"/>
    </w:p>
    <w:p w:rsidR="00037E54" w:rsidRDefault="00037E54" w:rsidP="00A93672">
      <w:pPr>
        <w:pStyle w:val="Odstavecseseznamem"/>
        <w:numPr>
          <w:ilvl w:val="0"/>
          <w:numId w:val="1"/>
        </w:numPr>
        <w:jc w:val="both"/>
      </w:pPr>
      <w:r>
        <w:t>demontáž svítidel a odpojení a zajištění elektroinstalace v dotčeném prostoru</w:t>
      </w:r>
      <w:r w:rsidR="00AB0857">
        <w:t>, odstra</w:t>
      </w:r>
      <w:r w:rsidR="008E1777">
        <w:t>nění kazetového podhledu</w:t>
      </w:r>
    </w:p>
    <w:p w:rsidR="00A93672" w:rsidRDefault="00A93672" w:rsidP="00A93672">
      <w:pPr>
        <w:pStyle w:val="Odstavecseseznamem"/>
        <w:numPr>
          <w:ilvl w:val="0"/>
          <w:numId w:val="1"/>
        </w:numPr>
        <w:jc w:val="both"/>
      </w:pPr>
      <w:r>
        <w:t>kompletní odstranění r</w:t>
      </w:r>
      <w:r w:rsidR="00AB0857">
        <w:t>ákosového</w:t>
      </w:r>
      <w:r>
        <w:t xml:space="preserve"> podhledu</w:t>
      </w:r>
    </w:p>
    <w:p w:rsidR="00A93672" w:rsidRDefault="00A93672" w:rsidP="00A93672">
      <w:pPr>
        <w:pStyle w:val="Odstavecseseznamem"/>
        <w:numPr>
          <w:ilvl w:val="0"/>
          <w:numId w:val="1"/>
        </w:numPr>
        <w:jc w:val="both"/>
      </w:pPr>
      <w:r>
        <w:t>kompletní odstranění půdních dlaždic a hlinité mazaniny</w:t>
      </w:r>
    </w:p>
    <w:p w:rsidR="00A93672" w:rsidRDefault="00A93672" w:rsidP="00A93672">
      <w:pPr>
        <w:pStyle w:val="Odstavecseseznamem"/>
        <w:numPr>
          <w:ilvl w:val="0"/>
          <w:numId w:val="1"/>
        </w:numPr>
        <w:jc w:val="both"/>
      </w:pPr>
      <w:r>
        <w:t>kompletní odstranění záklopu</w:t>
      </w:r>
    </w:p>
    <w:p w:rsidR="008E1777" w:rsidRDefault="008E1777" w:rsidP="00037E54">
      <w:pPr>
        <w:pStyle w:val="Odstavecseseznamem"/>
        <w:numPr>
          <w:ilvl w:val="0"/>
          <w:numId w:val="1"/>
        </w:numPr>
        <w:jc w:val="both"/>
      </w:pPr>
      <w:r>
        <w:t xml:space="preserve">nový </w:t>
      </w:r>
      <w:r w:rsidR="00AB0857">
        <w:t xml:space="preserve">prkenný záklop </w:t>
      </w:r>
      <w:proofErr w:type="spellStart"/>
      <w:r w:rsidR="00AB0857">
        <w:t>tl</w:t>
      </w:r>
      <w:proofErr w:type="spellEnd"/>
      <w:r w:rsidR="00AB0857">
        <w:t>. 24 mm</w:t>
      </w:r>
    </w:p>
    <w:p w:rsidR="00037E54" w:rsidRDefault="00037E54" w:rsidP="00037E54">
      <w:pPr>
        <w:pStyle w:val="Odstavecseseznamem"/>
        <w:numPr>
          <w:ilvl w:val="0"/>
          <w:numId w:val="1"/>
        </w:numPr>
        <w:jc w:val="both"/>
      </w:pPr>
      <w:r>
        <w:t>sádrokartonový podhled</w:t>
      </w:r>
      <w:r w:rsidR="00C5633D">
        <w:t xml:space="preserve"> </w:t>
      </w:r>
      <w:r>
        <w:t xml:space="preserve">s parotěsnou izolací </w:t>
      </w:r>
      <w:r w:rsidR="00D07A6A">
        <w:t xml:space="preserve"> </w:t>
      </w:r>
    </w:p>
    <w:p w:rsidR="00AB0857" w:rsidRDefault="004B37E8" w:rsidP="00037E54">
      <w:pPr>
        <w:pStyle w:val="Odstavecseseznamem"/>
        <w:numPr>
          <w:ilvl w:val="0"/>
          <w:numId w:val="1"/>
        </w:numPr>
        <w:jc w:val="both"/>
      </w:pPr>
      <w:r>
        <w:t>t</w:t>
      </w:r>
      <w:r w:rsidR="00D07A6A">
        <w:t xml:space="preserve">epelná izolace skelnými rohožemi </w:t>
      </w:r>
      <w:proofErr w:type="spellStart"/>
      <w:r w:rsidR="00D07A6A">
        <w:t>tl</w:t>
      </w:r>
      <w:proofErr w:type="spellEnd"/>
      <w:r w:rsidR="00D07A6A">
        <w:t xml:space="preserve">. </w:t>
      </w:r>
      <w:r w:rsidR="00AB0857">
        <w:t xml:space="preserve">2 x </w:t>
      </w:r>
      <w:r w:rsidR="00D07A6A">
        <w:t xml:space="preserve">100 mm. </w:t>
      </w:r>
    </w:p>
    <w:p w:rsidR="00D07A6A" w:rsidRDefault="004B37E8" w:rsidP="00037E54">
      <w:pPr>
        <w:pStyle w:val="Odstavecseseznamem"/>
        <w:numPr>
          <w:ilvl w:val="0"/>
          <w:numId w:val="1"/>
        </w:numPr>
        <w:jc w:val="both"/>
      </w:pPr>
      <w:r>
        <w:t>m</w:t>
      </w:r>
      <w:r w:rsidR="00D07A6A">
        <w:t xml:space="preserve">ontáž a zprovoznění </w:t>
      </w:r>
      <w:r w:rsidR="00C5633D">
        <w:t xml:space="preserve">nových LED </w:t>
      </w:r>
      <w:proofErr w:type="gramStart"/>
      <w:r w:rsidR="00D07A6A">
        <w:t>svítidel , revize</w:t>
      </w:r>
      <w:proofErr w:type="gramEnd"/>
      <w:r w:rsidR="00AB0857">
        <w:t xml:space="preserve"> elektro</w:t>
      </w:r>
      <w:r w:rsidR="00D07A6A">
        <w:t>.</w:t>
      </w:r>
    </w:p>
    <w:p w:rsidR="008E1777" w:rsidRDefault="008E1777" w:rsidP="008E1777">
      <w:pPr>
        <w:jc w:val="both"/>
      </w:pPr>
      <w:r>
        <w:t>Související součástí prováděných prací je rovněž:</w:t>
      </w:r>
    </w:p>
    <w:p w:rsidR="008E1777" w:rsidRDefault="008E1777" w:rsidP="008E1777">
      <w:pPr>
        <w:pStyle w:val="Odstavecseseznamem"/>
        <w:numPr>
          <w:ilvl w:val="0"/>
          <w:numId w:val="1"/>
        </w:numPr>
        <w:jc w:val="both"/>
      </w:pPr>
      <w:r>
        <w:t>zřízení a zapravení otvoru ve zdivu pro vyvážení suti z půdního prostoru</w:t>
      </w:r>
    </w:p>
    <w:p w:rsidR="008E1777" w:rsidRDefault="008E1777" w:rsidP="008E1777">
      <w:pPr>
        <w:pStyle w:val="Odstavecseseznamem"/>
        <w:numPr>
          <w:ilvl w:val="0"/>
          <w:numId w:val="1"/>
        </w:numPr>
        <w:jc w:val="both"/>
      </w:pPr>
      <w:r>
        <w:t>odvoz a likvidace suti na skládce</w:t>
      </w:r>
    </w:p>
    <w:p w:rsidR="008E1777" w:rsidRDefault="008E1777" w:rsidP="008E1777">
      <w:pPr>
        <w:pStyle w:val="Odstavecseseznamem"/>
        <w:numPr>
          <w:ilvl w:val="0"/>
          <w:numId w:val="1"/>
        </w:numPr>
        <w:jc w:val="both"/>
      </w:pPr>
      <w:r>
        <w:t>zakrývání a ochrana stávajících vnitřních povrchů a otvorů</w:t>
      </w:r>
    </w:p>
    <w:p w:rsidR="008E1777" w:rsidRDefault="008E1777" w:rsidP="008E1777">
      <w:pPr>
        <w:pStyle w:val="Odstavecseseznamem"/>
        <w:numPr>
          <w:ilvl w:val="0"/>
          <w:numId w:val="1"/>
        </w:numPr>
        <w:jc w:val="both"/>
      </w:pPr>
      <w:r>
        <w:t>montáž a demontáž pomocného lešení</w:t>
      </w:r>
    </w:p>
    <w:p w:rsidR="008E1777" w:rsidRDefault="00C5633D" w:rsidP="008E1777">
      <w:pPr>
        <w:pStyle w:val="Odstavecseseznamem"/>
        <w:numPr>
          <w:ilvl w:val="0"/>
          <w:numId w:val="1"/>
        </w:numPr>
        <w:jc w:val="both"/>
      </w:pPr>
      <w:r>
        <w:t>malby</w:t>
      </w:r>
      <w:r w:rsidR="008E1777">
        <w:t xml:space="preserve"> </w:t>
      </w:r>
      <w:r>
        <w:t>v dotčeném prostoru</w:t>
      </w:r>
    </w:p>
    <w:p w:rsidR="00037E54" w:rsidRDefault="00037E54" w:rsidP="00A93672">
      <w:pPr>
        <w:jc w:val="both"/>
      </w:pPr>
    </w:p>
    <w:p w:rsidR="005E43F9" w:rsidRDefault="005E43F9" w:rsidP="00A93672">
      <w:pPr>
        <w:jc w:val="both"/>
      </w:pPr>
    </w:p>
    <w:p w:rsidR="005E43F9" w:rsidRDefault="00B75FB7" w:rsidP="00A93672">
      <w:pPr>
        <w:jc w:val="both"/>
      </w:pPr>
      <w:r w:rsidRPr="005E43F9"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76pt;height:672.65pt" o:ole="">
            <v:imagedata r:id="rId7" o:title=""/>
          </v:shape>
          <o:OLEObject Type="Embed" ProgID="AcroExch.Document.DC" ShapeID="_x0000_i1033" DrawAspect="Content" ObjectID="_1648973059" r:id="rId8"/>
        </w:object>
      </w:r>
      <w:r w:rsidRPr="005E43F9">
        <w:object w:dxaOrig="7140" w:dyaOrig="10104">
          <v:shape id="_x0000_i1036" type="#_x0000_t75" style="width:475.35pt;height:672.65pt" o:ole="">
            <v:imagedata r:id="rId9" o:title=""/>
          </v:shape>
          <o:OLEObject Type="Embed" ProgID="AcroExch.Document.DC" ShapeID="_x0000_i1036" DrawAspect="Content" ObjectID="_1648973060" r:id="rId10"/>
        </w:object>
      </w:r>
      <w:bookmarkStart w:id="0" w:name="_GoBack"/>
      <w:bookmarkEnd w:id="0"/>
    </w:p>
    <w:sectPr w:rsidR="005E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B3D"/>
    <w:multiLevelType w:val="hybridMultilevel"/>
    <w:tmpl w:val="27CE5EEA"/>
    <w:lvl w:ilvl="0" w:tplc="E29AB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0765A"/>
    <w:multiLevelType w:val="hybridMultilevel"/>
    <w:tmpl w:val="CF72E710"/>
    <w:lvl w:ilvl="0" w:tplc="46A0CFEA">
      <w:numFmt w:val="bullet"/>
      <w:lvlText w:val="-"/>
      <w:lvlJc w:val="left"/>
      <w:pPr>
        <w:ind w:left="12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0F"/>
    <w:rsid w:val="0002560F"/>
    <w:rsid w:val="00037E54"/>
    <w:rsid w:val="0011791A"/>
    <w:rsid w:val="001470A6"/>
    <w:rsid w:val="004A2A03"/>
    <w:rsid w:val="004B37E8"/>
    <w:rsid w:val="004F1ACB"/>
    <w:rsid w:val="00565DBD"/>
    <w:rsid w:val="00582A28"/>
    <w:rsid w:val="005C0440"/>
    <w:rsid w:val="005E43F9"/>
    <w:rsid w:val="006547ED"/>
    <w:rsid w:val="006B2E25"/>
    <w:rsid w:val="006D6B83"/>
    <w:rsid w:val="006E6F9F"/>
    <w:rsid w:val="007132FE"/>
    <w:rsid w:val="008301A6"/>
    <w:rsid w:val="008E1777"/>
    <w:rsid w:val="00A93672"/>
    <w:rsid w:val="00AB0857"/>
    <w:rsid w:val="00AB45E9"/>
    <w:rsid w:val="00B01F24"/>
    <w:rsid w:val="00B53F8E"/>
    <w:rsid w:val="00B64013"/>
    <w:rsid w:val="00B75FB7"/>
    <w:rsid w:val="00B90763"/>
    <w:rsid w:val="00BA1920"/>
    <w:rsid w:val="00C24564"/>
    <w:rsid w:val="00C5633D"/>
    <w:rsid w:val="00C8521A"/>
    <w:rsid w:val="00D07A6A"/>
    <w:rsid w:val="00DC59CD"/>
    <w:rsid w:val="00E45CA8"/>
    <w:rsid w:val="00EE404A"/>
    <w:rsid w:val="00F56756"/>
    <w:rsid w:val="00FB379E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672"/>
    <w:pPr>
      <w:ind w:left="720"/>
      <w:contextualSpacing/>
    </w:pPr>
  </w:style>
  <w:style w:type="paragraph" w:styleId="Bezmezer">
    <w:name w:val="No Spacing"/>
    <w:uiPriority w:val="1"/>
    <w:qFormat/>
    <w:rsid w:val="00DC59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672"/>
    <w:pPr>
      <w:ind w:left="720"/>
      <w:contextualSpacing/>
    </w:pPr>
  </w:style>
  <w:style w:type="paragraph" w:styleId="Bezmezer">
    <w:name w:val="No Spacing"/>
    <w:uiPriority w:val="1"/>
    <w:qFormat/>
    <w:rsid w:val="00DC5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9440-2E12-4F64-AE71-86B27A7A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dcterms:created xsi:type="dcterms:W3CDTF">2020-04-21T08:19:00Z</dcterms:created>
  <dcterms:modified xsi:type="dcterms:W3CDTF">2020-04-21T09:18:00Z</dcterms:modified>
</cp:coreProperties>
</file>